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Nurse Assistant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5616"/>
        <w:gridCol w:w="3024"/>
      </w:tblGrid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is a policy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A. </w:t>
            </w:r>
            <w:r>
              <w:t xml:space="preserve">Place of care delivery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Define LTC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B. </w:t>
            </w:r>
            <w:r>
              <w:t xml:space="preserve"> Assistance for low income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Define Chronic Condition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C. </w:t>
            </w:r>
            <w:r>
              <w:t xml:space="preserve">A medical condition 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is medicaid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D. </w:t>
            </w:r>
            <w:r>
              <w:t xml:space="preserve">Days spent in a facility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Define Hospice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E. </w:t>
            </w:r>
            <w:r>
              <w:t xml:space="preserve">A problem was found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is PPO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F. </w:t>
            </w:r>
            <w:r>
              <w:t xml:space="preserve">Accredits a health facility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Define Diagnosis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G. </w:t>
            </w:r>
            <w:r>
              <w:t xml:space="preserve">Preferred Provider Organ.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define "facility"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H. </w:t>
            </w:r>
            <w:r>
              <w:t xml:space="preserve">Tube inserted in the body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is length of stay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I. </w:t>
            </w:r>
            <w:r>
              <w:t xml:space="preserve">6 months to live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Acute care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J. </w:t>
            </w:r>
            <w:r>
              <w:t xml:space="preserve">Care given by specialists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Define "Procedure"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K. </w:t>
            </w:r>
            <w:r>
              <w:t xml:space="preserve"> Insurance for those over 65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ADL's"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L. </w:t>
            </w:r>
            <w:r>
              <w:t xml:space="preserve">Hospitalization not needed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Catheter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M. </w:t>
            </w:r>
            <w:r>
              <w:t xml:space="preserve">Condition last a long time 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Subacute care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N. </w:t>
            </w:r>
            <w:r>
              <w:t xml:space="preserve">Care provided at home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Terminal illness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O. </w:t>
            </w:r>
            <w:r>
              <w:t xml:space="preserve">A way of doing something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What is a "payer?"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P. </w:t>
            </w:r>
            <w:r>
              <w:t xml:space="preserve">Conditions that cause death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What is rehabilitation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Q. </w:t>
            </w:r>
            <w:r>
              <w:t xml:space="preserve">Transforms care for elderly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Define "dementia"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R. </w:t>
            </w:r>
            <w:r>
              <w:t xml:space="preserve">Long Term Care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Out patient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S. </w:t>
            </w:r>
            <w:r>
              <w:t xml:space="preserve"> Care given in a hospital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To "cite"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T. </w:t>
            </w:r>
            <w:r>
              <w:t xml:space="preserve">Activities of daily living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Joint Commission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U. </w:t>
            </w:r>
            <w:r>
              <w:t xml:space="preserve">Those who pay for healthcare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Culture change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V. </w:t>
            </w:r>
            <w:r>
              <w:t xml:space="preserve">Care in a LTC or hospital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Person centered care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W. </w:t>
            </w:r>
            <w:r>
              <w:t xml:space="preserve">Loss of mental ability 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Medicare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X. </w:t>
            </w:r>
            <w:r>
              <w:t xml:space="preserve">A course of action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Home Health Care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Y. </w:t>
            </w:r>
            <w:r>
              <w:t xml:space="preserve">Individuality of one's care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Nurse Assistant</dc:title>
  <dcterms:created xsi:type="dcterms:W3CDTF">2021-10-11T19:22:28Z</dcterms:created>
  <dcterms:modified xsi:type="dcterms:W3CDTF">2021-10-11T19:22:28Z</dcterms:modified>
</cp:coreProperties>
</file>