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Ocean Floor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benthic environment    </w:t>
      </w:r>
      <w:r>
        <w:t xml:space="preserve">   bentos    </w:t>
      </w:r>
      <w:r>
        <w:t xml:space="preserve">   desalination    </w:t>
      </w:r>
      <w:r>
        <w:t xml:space="preserve">   nekton    </w:t>
      </w:r>
      <w:r>
        <w:t xml:space="preserve">   nonpoint source    </w:t>
      </w:r>
      <w:r>
        <w:t xml:space="preserve">   pelagic environment    </w:t>
      </w:r>
      <w:r>
        <w:t xml:space="preserve">   plankton    </w:t>
      </w:r>
      <w:r>
        <w:t xml:space="preserve">   point source    </w:t>
      </w:r>
      <w:r>
        <w:t xml:space="preserve">   pollution    </w:t>
      </w:r>
      <w:r>
        <w:t xml:space="preserve">   salinity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 Floor </dc:title>
  <dcterms:created xsi:type="dcterms:W3CDTF">2021-10-11T19:20:10Z</dcterms:created>
  <dcterms:modified xsi:type="dcterms:W3CDTF">2021-10-11T19:20:10Z</dcterms:modified>
</cp:coreProperties>
</file>