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Odyssey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Aeolus    </w:t>
      </w:r>
      <w:r>
        <w:t xml:space="preserve">   Antinous n    </w:t>
      </w:r>
      <w:r>
        <w:t xml:space="preserve">   Apollo    </w:t>
      </w:r>
      <w:r>
        <w:t xml:space="preserve">   Athena    </w:t>
      </w:r>
      <w:r>
        <w:t xml:space="preserve">   Eurymachus    </w:t>
      </w:r>
      <w:r>
        <w:t xml:space="preserve">   Hades    </w:t>
      </w:r>
      <w:r>
        <w:t xml:space="preserve">   Hector    </w:t>
      </w:r>
      <w:r>
        <w:t xml:space="preserve">   Menelaus    </w:t>
      </w:r>
      <w:r>
        <w:t xml:space="preserve">   Penelope    </w:t>
      </w:r>
      <w:r>
        <w:t xml:space="preserve">   Persophone    </w:t>
      </w:r>
      <w:r>
        <w:t xml:space="preserve">   Poseidon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 </dc:title>
  <dcterms:created xsi:type="dcterms:W3CDTF">2021-10-11T19:20:53Z</dcterms:created>
  <dcterms:modified xsi:type="dcterms:W3CDTF">2021-10-11T19:20:53Z</dcterms:modified>
</cp:coreProperties>
</file>