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Ombudsman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Ombudsman solve cases neutrally between __________________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can you engage in the service of the Ombudsman?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whom does the Ombudsman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role is to _________________________ a dialogue between the complainant and companies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needs to be kept between you and the Ombudsman?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information is used as ______________________________ when disputes arose.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Ombudsman do when two parties have complaints against each 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the Ombudsman solve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Proof needed of responses when conflict arose.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offender must offer a public _________________________ to offended.</w:t>
            </w:r>
          </w:p>
        </w:tc>
      </w:tr>
    </w:tbl>
    <w:p>
      <w:pPr>
        <w:pStyle w:val="WordBankMedium"/>
      </w:pPr>
      <w:r>
        <w:t xml:space="preserve">   Government    </w:t>
      </w:r>
      <w:r>
        <w:t xml:space="preserve">   Mediate    </w:t>
      </w:r>
      <w:r>
        <w:t xml:space="preserve">   Fairly    </w:t>
      </w:r>
      <w:r>
        <w:t xml:space="preserve">   Information    </w:t>
      </w:r>
      <w:r>
        <w:t xml:space="preserve">   Correspondence    </w:t>
      </w:r>
      <w:r>
        <w:t xml:space="preserve">   Evidence    </w:t>
      </w:r>
      <w:r>
        <w:t xml:space="preserve">   Aggrieved    </w:t>
      </w:r>
      <w:r>
        <w:t xml:space="preserve">   Apology    </w:t>
      </w:r>
      <w:r>
        <w:t xml:space="preserve">   Reference    </w:t>
      </w:r>
      <w:r>
        <w:t xml:space="preserve">   Facilitates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Ombudsman</dc:title>
  <dcterms:created xsi:type="dcterms:W3CDTF">2021-10-11T19:22:08Z</dcterms:created>
  <dcterms:modified xsi:type="dcterms:W3CDTF">2021-10-11T19:22:08Z</dcterms:modified>
</cp:coreProperties>
</file>