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underlying organs from drying out and mechanical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 fast-acting control system of the body, it responds to internal and external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support and levers on which the muscular system can act, protects and supports body organs provides a frame-work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for conception and childbearing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rids the body of nitrogen-containing wastes, conserves body water or eliminates excesses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the limbs; allows facial expression, generates body heat and provides locomotion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the heart, delivers oxygen and nutrients to the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removes carbon dioxide from the blood, loads oxygen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down foodstuffs into small particles that can be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cardiovascular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body; destroys bacteria and tumor cells, houses cells involved in body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blood stream to transport hormones generated by various organs in the body</w:t>
            </w:r>
          </w:p>
        </w:tc>
      </w:tr>
    </w:tbl>
    <w:p>
      <w:pPr>
        <w:pStyle w:val="WordBankLarge"/>
      </w:pPr>
      <w:r>
        <w:t xml:space="preserve">   CARDIOVASCULAR    </w:t>
      </w:r>
      <w:r>
        <w:t xml:space="preserve">   DIGESTIVE    </w:t>
      </w:r>
      <w:r>
        <w:t xml:space="preserve">   ENDOCRINE    </w:t>
      </w:r>
      <w:r>
        <w:t xml:space="preserve">   INTEGUMENTARY    </w:t>
      </w:r>
      <w:r>
        <w:t xml:space="preserve">   LYMPHATIC    </w:t>
      </w:r>
      <w:r>
        <w:t xml:space="preserve">   MUSCULAR    </w:t>
      </w:r>
      <w:r>
        <w:t xml:space="preserve">   NERVOUS    </w:t>
      </w:r>
      <w:r>
        <w:t xml:space="preserve">   REPRODUCTIVE    </w:t>
      </w:r>
      <w:r>
        <w:t xml:space="preserve">   RESPIRATORY    </w:t>
      </w:r>
      <w:r>
        <w:t xml:space="preserve">   SKELETAL    </w:t>
      </w:r>
      <w:r>
        <w:t xml:space="preserve">   URINARY    </w:t>
      </w:r>
      <w:r>
        <w:t xml:space="preserve">   CIRCULATORY    </w:t>
      </w:r>
      <w:r>
        <w:t xml:space="preserve">   EXCRETORY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Organ Systems</dc:title>
  <dcterms:created xsi:type="dcterms:W3CDTF">2021-10-11T19:23:01Z</dcterms:created>
  <dcterms:modified xsi:type="dcterms:W3CDTF">2021-10-11T19:23:01Z</dcterms:modified>
</cp:coreProperties>
</file>