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Outliers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situated away or classed differently from a main or related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vigorous or determined attempt.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or involving an analysis of the merits and faults of a work of literature, music, or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into possession of (belongings) from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proficient in sports and other forms of physical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circumstances that makes it possible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based on or in accordance with what is generally done or believed.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in agreement with the character or makeup of, or circumstances surrounding,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 or obstinate continuance in a course of action in spite of difficulty or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or fact that causes or helps to cause something to happen, typically something undesirable.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exceptional intellectual or creative power or other natural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ethnic group forming a part of one or more political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successful conveying or sharing of ideas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comes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success or failure apparently brought by chance rather than through one's own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achieved popularity, profit, or distinction.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aptitude or skill</w:t>
            </w:r>
          </w:p>
        </w:tc>
      </w:tr>
    </w:tbl>
    <w:p>
      <w:pPr>
        <w:pStyle w:val="WordBankMedium"/>
      </w:pPr>
      <w:r>
        <w:t xml:space="preserve">   persistence    </w:t>
      </w:r>
      <w:r>
        <w:t xml:space="preserve">   outlier    </w:t>
      </w:r>
      <w:r>
        <w:t xml:space="preserve">   circumstance    </w:t>
      </w:r>
      <w:r>
        <w:t xml:space="preserve">   communication    </w:t>
      </w:r>
      <w:r>
        <w:t xml:space="preserve">   talent    </w:t>
      </w:r>
      <w:r>
        <w:t xml:space="preserve">   athlete    </w:t>
      </w:r>
      <w:r>
        <w:t xml:space="preserve">   inherit    </w:t>
      </w:r>
      <w:r>
        <w:t xml:space="preserve">   luck    </w:t>
      </w:r>
      <w:r>
        <w:t xml:space="preserve">   genius    </w:t>
      </w:r>
      <w:r>
        <w:t xml:space="preserve">   effort    </w:t>
      </w:r>
      <w:r>
        <w:t xml:space="preserve">   opportunity    </w:t>
      </w:r>
      <w:r>
        <w:t xml:space="preserve">   successful    </w:t>
      </w:r>
      <w:r>
        <w:t xml:space="preserve">   nationality    </w:t>
      </w:r>
      <w:r>
        <w:t xml:space="preserve">   conventional    </w:t>
      </w:r>
      <w:r>
        <w:t xml:space="preserve">   immigrant    </w:t>
      </w:r>
      <w:r>
        <w:t xml:space="preserve">   natural    </w:t>
      </w:r>
      <w:r>
        <w:t xml:space="preserve">   critical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Outliers</dc:title>
  <dcterms:created xsi:type="dcterms:W3CDTF">2021-10-11T19:22:25Z</dcterms:created>
  <dcterms:modified xsi:type="dcterms:W3CDTF">2021-10-11T19:22:25Z</dcterms:modified>
</cp:coreProperties>
</file>