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Pale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bell boy    </w:t>
      </w:r>
      <w:r>
        <w:t xml:space="preserve">   black eyes    </w:t>
      </w:r>
      <w:r>
        <w:t xml:space="preserve">   bolted door    </w:t>
      </w:r>
      <w:r>
        <w:t xml:space="preserve">   hotel    </w:t>
      </w:r>
      <w:r>
        <w:t xml:space="preserve">   ivory    </w:t>
      </w:r>
      <w:r>
        <w:t xml:space="preserve">   lonely    </w:t>
      </w:r>
      <w:r>
        <w:t xml:space="preserve">   mysterious    </w:t>
      </w:r>
      <w:r>
        <w:t xml:space="preserve">   pale    </w:t>
      </w:r>
      <w:r>
        <w:t xml:space="preserve">   professor    </w:t>
      </w:r>
      <w:r>
        <w:t xml:space="preserve">   room clerk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Pale Man Word Search</dc:title>
  <dcterms:created xsi:type="dcterms:W3CDTF">2021-10-11T19:23:38Z</dcterms:created>
  <dcterms:modified xsi:type="dcterms:W3CDTF">2021-10-11T19:23:38Z</dcterms:modified>
</cp:coreProperties>
</file>