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Pardoner's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Tales    </w:t>
      </w:r>
      <w:r>
        <w:t xml:space="preserve">   Canterbury    </w:t>
      </w:r>
      <w:r>
        <w:t xml:space="preserve">   Sins    </w:t>
      </w:r>
      <w:r>
        <w:t xml:space="preserve">   Poison    </w:t>
      </w:r>
      <w:r>
        <w:t xml:space="preserve">   Oak tree    </w:t>
      </w:r>
      <w:r>
        <w:t xml:space="preserve">   Gold    </w:t>
      </w:r>
      <w:r>
        <w:t xml:space="preserve">   Treasure    </w:t>
      </w:r>
      <w:r>
        <w:t xml:space="preserve">   Brotherhood    </w:t>
      </w:r>
      <w:r>
        <w:t xml:space="preserve">   Death    </w:t>
      </w:r>
      <w:r>
        <w:t xml:space="preserve">   Greed    </w:t>
      </w:r>
      <w:r>
        <w:t xml:space="preserve">   Flanders    </w:t>
      </w:r>
      <w:r>
        <w:t xml:space="preserve">   Pardoner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Pardoner's Tale</dc:title>
  <dcterms:created xsi:type="dcterms:W3CDTF">2021-10-11T19:23:16Z</dcterms:created>
  <dcterms:modified xsi:type="dcterms:W3CDTF">2021-10-11T19:23:16Z</dcterms:modified>
</cp:coreProperties>
</file>