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Particle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Compunds    </w:t>
      </w:r>
      <w:r>
        <w:t xml:space="preserve">   States of Matter    </w:t>
      </w:r>
      <w:r>
        <w:t xml:space="preserve">   Neutrons    </w:t>
      </w:r>
      <w:r>
        <w:t xml:space="preserve">   Protons    </w:t>
      </w:r>
      <w:r>
        <w:t xml:space="preserve">   Electrons    </w:t>
      </w:r>
      <w:r>
        <w:t xml:space="preserve">   Elements    </w:t>
      </w:r>
      <w:r>
        <w:t xml:space="preserve">   Molecules    </w:t>
      </w:r>
      <w:r>
        <w:t xml:space="preserve">   Atoms    </w:t>
      </w:r>
      <w:r>
        <w:t xml:space="preserve">   Physics    </w:t>
      </w:r>
      <w:r>
        <w:t xml:space="preserve">   Energy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Chemistry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Particle Theory</dc:title>
  <dcterms:created xsi:type="dcterms:W3CDTF">2021-10-11T19:23:28Z</dcterms:created>
  <dcterms:modified xsi:type="dcterms:W3CDTF">2021-10-11T19:23:28Z</dcterms:modified>
</cp:coreProperties>
</file>