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Power of Ten</w:t>
      </w:r>
    </w:p>
    <w:p>
      <w:pPr>
        <w:pStyle w:val="Questions"/>
      </w:pPr>
      <w:r>
        <w:t xml:space="preserve">1. TIHAF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OMTTSEYNI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3. SIONRVOECN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EICRUSTRSP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IARMNSYE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TOHRPPES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7. AYERRP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EDNPRO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SAK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10. RTNAEEL IPCEPSVEERT </w:t>
      </w:r>
      <w:r>
        <w:rPr>
          <w:u w:val="single"/>
        </w:rPr>
        <w:t xml:space="preserve">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Power of Ten</dc:title>
  <dcterms:created xsi:type="dcterms:W3CDTF">2022-01-04T03:28:14Z</dcterms:created>
  <dcterms:modified xsi:type="dcterms:W3CDTF">2022-01-04T03:28:14Z</dcterms:modified>
</cp:coreProperties>
</file>