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Theodore Rooselvelt    </w:t>
      </w:r>
      <w:r>
        <w:t xml:space="preserve">   suffrage    </w:t>
      </w:r>
      <w:r>
        <w:t xml:space="preserve">   child labor    </w:t>
      </w:r>
      <w:r>
        <w:t xml:space="preserve">   NAACP    </w:t>
      </w:r>
      <w:r>
        <w:t xml:space="preserve">   conservation    </w:t>
      </w:r>
      <w:r>
        <w:t xml:space="preserve">   muckraker    </w:t>
      </w:r>
      <w:r>
        <w:t xml:space="preserve">   meat inspection act    </w:t>
      </w:r>
      <w:r>
        <w:t xml:space="preserve">   food and drug act    </w:t>
      </w:r>
      <w:r>
        <w:t xml:space="preserve">   Upton Sinclair    </w:t>
      </w:r>
      <w:r>
        <w:t xml:space="preserve">   Progressive 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Era</dc:title>
  <dcterms:created xsi:type="dcterms:W3CDTF">2021-10-11T19:26:36Z</dcterms:created>
  <dcterms:modified xsi:type="dcterms:W3CDTF">2021-10-11T19:26:36Z</dcterms:modified>
</cp:coreProperties>
</file>