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The Progressive era</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1. Correct Abuses in America  2. Reform political process to empower the middle classes. 3. Promoting moral behavior</w:t>
            </w:r>
          </w:p>
          <w:p>
            <w:pPr>
              <w:keepLines/>
              <w:pStyle w:val="CluesTiny"/>
            </w:pPr>
            <w:r>
              <w:rPr>
                <w:b w:val="true"/>
                <w:bCs w:val="true"/>
              </w:rPr>
              <w:t xml:space="preserve">5. </w:t>
            </w:r>
            <w:r>
              <w:t xml:space="preserve">Exposed for working conditions, exploitation of immigrant workers, and unsanitary conditions in Chicago’s Meat Packing Industry.</w:t>
            </w:r>
          </w:p>
          <w:p>
            <w:pPr>
              <w:keepLines/>
              <w:pStyle w:val="CluesTiny"/>
            </w:pPr>
            <w:r>
              <w:rPr>
                <w:b w:val="true"/>
                <w:bCs w:val="true"/>
              </w:rPr>
              <w:t xml:space="preserve">6. </w:t>
            </w:r>
            <w:r>
              <w:t xml:space="preserve">'President nicknamed the "Trust Buster</w:t>
            </w:r>
          </w:p>
          <w:p>
            <w:pPr>
              <w:keepLines/>
              <w:pStyle w:val="CluesTiny"/>
            </w:pPr>
            <w:r>
              <w:rPr>
                <w:b w:val="true"/>
                <w:bCs w:val="true"/>
              </w:rPr>
              <w:t xml:space="preserve">8. </w:t>
            </w:r>
            <w:r>
              <w:t xml:space="preserve">Which Amendment states "The Congress shall have power to lay and collect taxes on incomes, from whatever source derived, without apportionment among the several states, and without regard to any census or enumeration".</w:t>
            </w:r>
          </w:p>
          <w:p>
            <w:pPr>
              <w:keepLines/>
              <w:pStyle w:val="CluesTiny"/>
            </w:pPr>
            <w:r>
              <w:rPr>
                <w:b w:val="true"/>
                <w:bCs w:val="true"/>
              </w:rPr>
              <w:t xml:space="preserve">9. </w:t>
            </w:r>
            <w:r>
              <w:t xml:space="preserve">He created  "How the Other Half Lives" </w:t>
            </w:r>
          </w:p>
          <w:p>
            <w:pPr>
              <w:keepLines/>
              <w:pStyle w:val="CluesTiny"/>
            </w:pPr>
            <w:r>
              <w:rPr>
                <w:b w:val="true"/>
                <w:bCs w:val="true"/>
              </w:rPr>
              <w:t xml:space="preserve">10. </w:t>
            </w:r>
            <w:r>
              <w:t xml:space="preserve">American Republican and Progressive politician who worked for social reform</w:t>
            </w:r>
          </w:p>
        </w:tc>
        <w:tc>
          <w:p>
            <w:pPr>
              <w:pStyle w:val="CluesTiny"/>
            </w:pPr>
            <w:r>
              <w:rPr>
                <w:b w:val="true"/>
                <w:bCs w:val="true"/>
              </w:rPr>
              <w:t xml:space="preserve">Down</w:t>
            </w:r>
          </w:p>
          <w:p>
            <w:pPr>
              <w:keepLines/>
              <w:pStyle w:val="CluesTiny"/>
            </w:pPr>
            <w:r>
              <w:rPr>
                <w:b w:val="true"/>
                <w:bCs w:val="true"/>
              </w:rPr>
              <w:t xml:space="preserve">1. </w:t>
            </w:r>
            <w:r>
              <w:t xml:space="preserve">He wrote "The Shame of the Cities" </w:t>
            </w:r>
          </w:p>
          <w:p>
            <w:pPr>
              <w:keepLines/>
              <w:pStyle w:val="CluesTiny"/>
            </w:pPr>
            <w:r>
              <w:rPr>
                <w:b w:val="true"/>
                <w:bCs w:val="true"/>
              </w:rPr>
              <w:t xml:space="preserve">3. </w:t>
            </w:r>
            <w:r>
              <w:t xml:space="preserve">He wrote "Treason of the Senate"</w:t>
            </w:r>
          </w:p>
          <w:p>
            <w:pPr>
              <w:keepLines/>
              <w:pStyle w:val="CluesTiny"/>
            </w:pPr>
            <w:r>
              <w:rPr>
                <w:b w:val="true"/>
                <w:bCs w:val="true"/>
              </w:rPr>
              <w:t xml:space="preserve">4. </w:t>
            </w:r>
            <w:r>
              <w:t xml:space="preserve">Investigative journalists who highlight corruption, abuse, or unsafe conditions in industry, society, or politics and call for reform</w:t>
            </w:r>
          </w:p>
          <w:p>
            <w:pPr>
              <w:keepLines/>
              <w:pStyle w:val="CluesTiny"/>
            </w:pPr>
            <w:r>
              <w:rPr>
                <w:b w:val="true"/>
                <w:bCs w:val="true"/>
              </w:rPr>
              <w:t xml:space="preserve">7. </w:t>
            </w:r>
            <w:r>
              <w:t xml:space="preserve">She wrote "The History of the Standard Oil Company".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Progressive era</dc:title>
  <dcterms:created xsi:type="dcterms:W3CDTF">2021-10-11T19:25:57Z</dcterms:created>
  <dcterms:modified xsi:type="dcterms:W3CDTF">2021-10-11T19:25:57Z</dcterms:modified>
</cp:coreProperties>
</file>