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Protestant Reformation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scholar from the Netherlands wrote Handbook of a Christian Soldier??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reformer that had to flee from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one of the foremost scholars of the Northern Renaissance?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Luther debate?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declared Luther a heretic?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traveled through Germany selling indulgences?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English scholar established St. Paul's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reformer in Switzerland?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king's chancellor who worked to reform the church?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leading person of the French Reformation?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wrote the first Systematic Theology of the reformation?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Martin Luther appeal to at Augsburg?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nailed 95 Thesis to a door in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led the Anabaptists?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produced the first printed English translation of the Bible?</w:t>
            </w:r>
          </w:p>
        </w:tc>
      </w:tr>
    </w:tbl>
    <w:p>
      <w:pPr>
        <w:pStyle w:val="WordBankLarge"/>
      </w:pPr>
      <w:r>
        <w:t xml:space="preserve">   Johann Reuchlin    </w:t>
      </w:r>
      <w:r>
        <w:t xml:space="preserve">   Philipp Melanchthon    </w:t>
      </w:r>
      <w:r>
        <w:t xml:space="preserve">   John Colet    </w:t>
      </w:r>
      <w:r>
        <w:t xml:space="preserve">   Thomas More    </w:t>
      </w:r>
      <w:r>
        <w:t xml:space="preserve">   William Tyndale    </w:t>
      </w:r>
      <w:r>
        <w:t xml:space="preserve">   Jacques Lefevre d'Etaples    </w:t>
      </w:r>
      <w:r>
        <w:t xml:space="preserve">   Desiderius Erasmus    </w:t>
      </w:r>
      <w:r>
        <w:t xml:space="preserve">   Martin Luther    </w:t>
      </w:r>
      <w:r>
        <w:t xml:space="preserve">   Johann Tetzel    </w:t>
      </w:r>
      <w:r>
        <w:t xml:space="preserve">   Frederick the Wise    </w:t>
      </w:r>
      <w:r>
        <w:t xml:space="preserve">   Johann Eck    </w:t>
      </w:r>
      <w:r>
        <w:t xml:space="preserve">   Edict of Worms    </w:t>
      </w:r>
      <w:r>
        <w:t xml:space="preserve">   Ulrich Zwingli    </w:t>
      </w:r>
      <w:r>
        <w:t xml:space="preserve">   John Clavin    </w:t>
      </w:r>
      <w:r>
        <w:t xml:space="preserve">   Conrad Grebel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Protestant Reformation</dc:title>
  <dcterms:created xsi:type="dcterms:W3CDTF">2021-10-11T19:26:47Z</dcterms:created>
  <dcterms:modified xsi:type="dcterms:W3CDTF">2021-10-11T19:26:47Z</dcterms:modified>
</cp:coreProperties>
</file>