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Female    </w:t>
      </w:r>
      <w:r>
        <w:t xml:space="preserve">   Male    </w:t>
      </w:r>
      <w:r>
        <w:t xml:space="preserve">   Uterus    </w:t>
      </w:r>
      <w:r>
        <w:t xml:space="preserve">   Circumcision    </w:t>
      </w:r>
      <w:r>
        <w:t xml:space="preserve">   Prostate    </w:t>
      </w:r>
      <w:r>
        <w:t xml:space="preserve">   Ovulation    </w:t>
      </w:r>
      <w:r>
        <w:t xml:space="preserve">   Ovaries    </w:t>
      </w:r>
      <w:r>
        <w:t xml:space="preserve">   Testes    </w:t>
      </w:r>
      <w:r>
        <w:t xml:space="preserve">   Scrotum    </w:t>
      </w:r>
      <w:r>
        <w:t xml:space="preserve">   Penis    </w:t>
      </w:r>
      <w:r>
        <w:t xml:space="preserve">   Bartholin's glands    </w:t>
      </w:r>
      <w:r>
        <w:t xml:space="preserve">   Labia Majora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</dc:title>
  <dcterms:created xsi:type="dcterms:W3CDTF">2021-10-11T19:29:12Z</dcterms:created>
  <dcterms:modified xsi:type="dcterms:W3CDTF">2021-10-11T19:29:12Z</dcterms:modified>
</cp:coreProperties>
</file>