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alveolar ducts    </w:t>
      </w:r>
      <w:r>
        <w:t xml:space="preserve">   pulmonary arteries    </w:t>
      </w:r>
      <w:r>
        <w:t xml:space="preserve">   immune system    </w:t>
      </w:r>
      <w:r>
        <w:t xml:space="preserve">   asthma    </w:t>
      </w:r>
      <w:r>
        <w:t xml:space="preserve">   trachea    </w:t>
      </w:r>
      <w:r>
        <w:t xml:space="preserve">   cardiovascular system    </w:t>
      </w:r>
      <w:r>
        <w:t xml:space="preserve">   oxygen    </w:t>
      </w:r>
      <w:r>
        <w:t xml:space="preserve">   bronchioles    </w:t>
      </w:r>
      <w:r>
        <w:t xml:space="preserve">   respiratory    </w:t>
      </w:r>
      <w:r>
        <w:t xml:space="preserve">   carbon dioxide    </w:t>
      </w:r>
      <w:r>
        <w:t xml:space="preserve">   bronchi    </w:t>
      </w:r>
      <w:r>
        <w:t xml:space="preserve">   lungs    </w:t>
      </w:r>
      <w:r>
        <w:t xml:space="preserve">   nutrition    </w:t>
      </w:r>
      <w:r>
        <w:t xml:space="preserve">   respiratory virus    </w:t>
      </w:r>
      <w:r>
        <w:t xml:space="preserve">   organ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2021-10-11T19:29:03Z</dcterms:created>
  <dcterms:modified xsi:type="dcterms:W3CDTF">2021-10-11T19:29:03Z</dcterms:modified>
</cp:coreProperties>
</file>