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Scandal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verdict    </w:t>
      </w:r>
      <w:r>
        <w:t xml:space="preserve">   lawyer    </w:t>
      </w:r>
      <w:r>
        <w:t xml:space="preserve">   accusations    </w:t>
      </w:r>
      <w:r>
        <w:t xml:space="preserve">   trial    </w:t>
      </w:r>
      <w:r>
        <w:t xml:space="preserve">   teachers    </w:t>
      </w:r>
      <w:r>
        <w:t xml:space="preserve">   judge    </w:t>
      </w:r>
      <w:r>
        <w:t xml:space="preserve">   eighth grade    </w:t>
      </w:r>
      <w:r>
        <w:t xml:space="preserve">   thirteen    </w:t>
      </w:r>
      <w:r>
        <w:t xml:space="preserve">   middle school    </w:t>
      </w:r>
      <w:r>
        <w:t xml:space="preserve">   Strattenburg    </w:t>
      </w:r>
      <w:r>
        <w:t xml:space="preserve">   courtroom    </w:t>
      </w:r>
      <w:r>
        <w:t xml:space="preserve">   statewide testing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Scandal Vocab</dc:title>
  <dcterms:created xsi:type="dcterms:W3CDTF">2021-10-11T19:30:24Z</dcterms:created>
  <dcterms:modified xsi:type="dcterms:W3CDTF">2021-10-11T19:30:24Z</dcterms:modified>
</cp:coreProperties>
</file>