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Life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MRS GREN    </w:t>
      </w:r>
      <w:r>
        <w:t xml:space="preserve">   Life Processes    </w:t>
      </w:r>
      <w:r>
        <w:t xml:space="preserve">   Movement    </w:t>
      </w:r>
      <w:r>
        <w:t xml:space="preserve">   Respiration    </w:t>
      </w:r>
      <w:r>
        <w:t xml:space="preserve">   Sensitivity    </w:t>
      </w:r>
      <w:r>
        <w:t xml:space="preserve">   Growth    </w:t>
      </w:r>
      <w:r>
        <w:t xml:space="preserve">   Reproduction    </w:t>
      </w:r>
      <w:r>
        <w:t xml:space="preserve">   Excretion    </w:t>
      </w:r>
      <w:r>
        <w:t xml:space="preserve">   Nutrition    </w:t>
      </w:r>
      <w:r>
        <w:t xml:space="preserve">   Alive    </w:t>
      </w:r>
      <w:r>
        <w:t xml:space="preserve">   Not alive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Life Processes</dc:title>
  <dcterms:created xsi:type="dcterms:W3CDTF">2021-10-11T19:31:11Z</dcterms:created>
  <dcterms:modified xsi:type="dcterms:W3CDTF">2021-10-11T19:31:11Z</dcterms:modified>
</cp:coreProperties>
</file>