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Signmaker's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yard    </w:t>
      </w:r>
      <w:r>
        <w:t xml:space="preserve">   spark    </w:t>
      </w:r>
      <w:r>
        <w:t xml:space="preserve">   park    </w:t>
      </w:r>
      <w:r>
        <w:t xml:space="preserve">   dark    </w:t>
      </w:r>
      <w:r>
        <w:t xml:space="preserve">   start    </w:t>
      </w:r>
      <w:r>
        <w:t xml:space="preserve">   party    </w:t>
      </w:r>
      <w:r>
        <w:t xml:space="preserve">   hard    </w:t>
      </w:r>
      <w:r>
        <w:t xml:space="preserve">   car    </w:t>
      </w:r>
      <w:r>
        <w:t xml:space="preserve">   star    </w:t>
      </w:r>
      <w:r>
        <w:t xml:space="preserve">   part    </w:t>
      </w:r>
      <w:r>
        <w:t xml:space="preserve">   farm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Signmaker's Assistant</dc:title>
  <dcterms:created xsi:type="dcterms:W3CDTF">2021-10-11T19:31:33Z</dcterms:created>
  <dcterms:modified xsi:type="dcterms:W3CDTF">2021-10-11T19:31:33Z</dcterms:modified>
</cp:coreProperties>
</file>