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Sniper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ascetic    </w:t>
      </w:r>
      <w:r>
        <w:t xml:space="preserve">   beleagured    </w:t>
      </w:r>
      <w:r>
        <w:t xml:space="preserve">   fanatic    </w:t>
      </w:r>
      <w:r>
        <w:t xml:space="preserve">   fleecy    </w:t>
      </w:r>
      <w:r>
        <w:t xml:space="preserve">   parapet    </w:t>
      </w:r>
      <w:r>
        <w:t xml:space="preserve">   paroxysm    </w:t>
      </w:r>
      <w:r>
        <w:t xml:space="preserve">   remorse    </w:t>
      </w:r>
      <w:r>
        <w:t xml:space="preserve">   ruse    </w:t>
      </w:r>
      <w:r>
        <w:t xml:space="preserve">   spasmodically    </w:t>
      </w:r>
      <w:r>
        <w:t xml:space="preserve">   turret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Sniper</dc:title>
  <dcterms:created xsi:type="dcterms:W3CDTF">2021-10-11T19:32:11Z</dcterms:created>
  <dcterms:modified xsi:type="dcterms:W3CDTF">2021-10-11T19:32:11Z</dcterms:modified>
</cp:coreProperties>
</file>