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Squirrels Go 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acorn    </w:t>
      </w:r>
      <w:r>
        <w:t xml:space="preserve">   Buck Wilder    </w:t>
      </w:r>
      <w:r>
        <w:t xml:space="preserve">   Clyde Swan    </w:t>
      </w:r>
      <w:r>
        <w:t xml:space="preserve">   Jackie Pheasant    </w:t>
      </w:r>
      <w:r>
        <w:t xml:space="preserve">   nuts    </w:t>
      </w:r>
      <w:r>
        <w:t xml:space="preserve">   Ollie Opossum    </w:t>
      </w:r>
      <w:r>
        <w:t xml:space="preserve">   Rascal Raccoon    </w:t>
      </w:r>
      <w:r>
        <w:t xml:space="preserve">   squirrels    </w:t>
      </w:r>
      <w:r>
        <w:t xml:space="preserve">   swollen heads    </w:t>
      </w:r>
      <w:r>
        <w:t xml:space="preserve">   trees    </w:t>
      </w:r>
      <w:r>
        <w:t xml:space="preserve">   walnut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Squirrels Go Nuts</dc:title>
  <dcterms:created xsi:type="dcterms:W3CDTF">2021-10-11T19:32:14Z</dcterms:created>
  <dcterms:modified xsi:type="dcterms:W3CDTF">2021-10-11T19:32:14Z</dcterms:modified>
</cp:coreProperties>
</file>