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Stations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Fourteen    </w:t>
      </w:r>
      <w:r>
        <w:t xml:space="preserve">   Thorns    </w:t>
      </w:r>
      <w:r>
        <w:t xml:space="preserve">   Simon    </w:t>
      </w:r>
      <w:r>
        <w:t xml:space="preserve">   Veronica    </w:t>
      </w:r>
      <w:r>
        <w:t xml:space="preserve">   Crucifixion    </w:t>
      </w:r>
      <w:r>
        <w:t xml:space="preserve">   Cross    </w:t>
      </w:r>
      <w:r>
        <w:t xml:space="preserve">   Soldiers    </w:t>
      </w:r>
      <w:r>
        <w:t xml:space="preserve">   Pilate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Stations of the Cross</dc:title>
  <dcterms:created xsi:type="dcterms:W3CDTF">2021-10-11T19:34:27Z</dcterms:created>
  <dcterms:modified xsi:type="dcterms:W3CDTF">2021-10-11T19:34:27Z</dcterms:modified>
</cp:coreProperties>
</file>