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Suffragettes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Medium"/>
      </w:pPr>
      <w:r>
        <w:t xml:space="preserve">   non-violent    </w:t>
      </w:r>
      <w:r>
        <w:t xml:space="preserve">   prison    </w:t>
      </w:r>
      <w:r>
        <w:t xml:space="preserve">   protest    </w:t>
      </w:r>
      <w:r>
        <w:t xml:space="preserve">   violence    </w:t>
      </w:r>
      <w:r>
        <w:t xml:space="preserve">   horse    </w:t>
      </w:r>
      <w:r>
        <w:t xml:space="preserve">   davison    </w:t>
      </w:r>
      <w:r>
        <w:t xml:space="preserve">   pankhurst    </w:t>
      </w:r>
      <w:r>
        <w:t xml:space="preserve">   suffragist    </w:t>
      </w:r>
      <w:r>
        <w:t xml:space="preserve">   suffragette    </w:t>
      </w:r>
      <w:r>
        <w:t xml:space="preserve">   vote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Suffragettes </dc:title>
  <dcterms:created xsi:type="dcterms:W3CDTF">2021-10-11T19:35:12Z</dcterms:created>
  <dcterms:modified xsi:type="dcterms:W3CDTF">2021-10-11T19:35:12Z</dcterms:modified>
</cp:coreProperties>
</file>