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Sunken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Sunken City    </w:t>
      </w:r>
      <w:r>
        <w:t xml:space="preserve">   submerged    </w:t>
      </w:r>
      <w:r>
        <w:t xml:space="preserve">   closed    </w:t>
      </w:r>
      <w:r>
        <w:t xml:space="preserve">   dry bed    </w:t>
      </w:r>
      <w:r>
        <w:t xml:space="preserve">   basin    </w:t>
      </w:r>
      <w:r>
        <w:t xml:space="preserve">   Yacht Club    </w:t>
      </w:r>
      <w:r>
        <w:t xml:space="preserve">   Desert Beach    </w:t>
      </w:r>
      <w:r>
        <w:t xml:space="preserve">   San Andreas    </w:t>
      </w:r>
      <w:r>
        <w:t xml:space="preserve">   canal    </w:t>
      </w:r>
      <w:r>
        <w:t xml:space="preserve">   Colorado River    </w:t>
      </w:r>
      <w:r>
        <w:t xml:space="preserve">   Salton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Sunken City</dc:title>
  <dcterms:created xsi:type="dcterms:W3CDTF">2021-10-11T19:33:53Z</dcterms:created>
  <dcterms:modified xsi:type="dcterms:W3CDTF">2021-10-11T19:33:53Z</dcterms:modified>
</cp:coreProperties>
</file>