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Swamp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ambush    </w:t>
      </w:r>
      <w:r>
        <w:t xml:space="preserve">   dismal    </w:t>
      </w:r>
      <w:r>
        <w:t xml:space="preserve">   dreary    </w:t>
      </w:r>
      <w:r>
        <w:t xml:space="preserve">   extensive    </w:t>
      </w:r>
      <w:r>
        <w:t xml:space="preserve">   freshwater    </w:t>
      </w:r>
      <w:r>
        <w:t xml:space="preserve">   great    </w:t>
      </w:r>
      <w:r>
        <w:t xml:space="preserve">   impassable    </w:t>
      </w:r>
      <w:r>
        <w:t xml:space="preserve">   monster    </w:t>
      </w:r>
      <w:r>
        <w:t xml:space="preserve">   murky    </w:t>
      </w:r>
      <w:r>
        <w:t xml:space="preserve">   prey    </w:t>
      </w:r>
      <w:r>
        <w:t xml:space="preserve">   slaughter    </w:t>
      </w:r>
      <w:r>
        <w:t xml:space="preserve">   swampmonster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Swamp Monster</dc:title>
  <dcterms:created xsi:type="dcterms:W3CDTF">2021-10-11T19:35:31Z</dcterms:created>
  <dcterms:modified xsi:type="dcterms:W3CDTF">2021-10-11T19:35:31Z</dcterms:modified>
</cp:coreProperties>
</file>