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Symbols of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Cookie    </w:t>
      </w:r>
      <w:r>
        <w:t xml:space="preserve">   Ribbon    </w:t>
      </w:r>
      <w:r>
        <w:t xml:space="preserve">   Present    </w:t>
      </w:r>
      <w:r>
        <w:t xml:space="preserve">   Wreath    </w:t>
      </w:r>
      <w:r>
        <w:t xml:space="preserve">   Holly    </w:t>
      </w:r>
      <w:r>
        <w:t xml:space="preserve">   Angel    </w:t>
      </w:r>
      <w:r>
        <w:t xml:space="preserve">   Star    </w:t>
      </w:r>
      <w:r>
        <w:t xml:space="preserve">   Candy Cane    </w:t>
      </w:r>
      <w:r>
        <w:t xml:space="preserve">   Bell    </w:t>
      </w:r>
      <w:r>
        <w:t xml:space="preserve">   Lights    </w:t>
      </w:r>
      <w:r>
        <w:t xml:space="preserve">   Ornaments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Symbols of Christmas Word Search</dc:title>
  <dcterms:created xsi:type="dcterms:W3CDTF">2021-12-17T03:53:10Z</dcterms:created>
  <dcterms:modified xsi:type="dcterms:W3CDTF">2021-12-17T03:53:10Z</dcterms:modified>
</cp:coreProperties>
</file>