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The U.S. Constitution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agreement that large states and small statesreached during the Constitutional Convention of 1787</w:t>
            </w:r>
          </w:p>
          <w:p>
            <w:pPr>
              <w:keepLines/>
              <w:pStyle w:val="CluesTiny"/>
            </w:pPr>
            <w:r>
              <w:rPr>
                <w:b w:val="true"/>
                <w:bCs w:val="true"/>
              </w:rPr>
              <w:t xml:space="preserve">11. </w:t>
            </w:r>
            <w:r>
              <w:t xml:space="preserve">an article added to the U.S. Constitution</w:t>
            </w:r>
          </w:p>
          <w:p>
            <w:pPr>
              <w:keepLines/>
              <w:pStyle w:val="CluesTiny"/>
            </w:pPr>
            <w:r>
              <w:rPr>
                <w:b w:val="true"/>
                <w:bCs w:val="true"/>
              </w:rPr>
              <w:t xml:space="preserve">12. </w:t>
            </w:r>
            <w:r>
              <w:t xml:space="preserve">having the power to put, plans, actions, or laws into effect</w:t>
            </w:r>
          </w:p>
          <w:p>
            <w:pPr>
              <w:keepLines/>
              <w:pStyle w:val="CluesTiny"/>
            </w:pPr>
            <w:r>
              <w:rPr>
                <w:b w:val="true"/>
                <w:bCs w:val="true"/>
              </w:rPr>
              <w:t xml:space="preserve">13. </w:t>
            </w:r>
            <w:r>
              <w:t xml:space="preserve">a piece of writing included with others in a newspaper, magazine, or other publication</w:t>
            </w:r>
          </w:p>
          <w:p>
            <w:pPr>
              <w:keepLines/>
              <w:pStyle w:val="CluesTiny"/>
            </w:pPr>
            <w:r>
              <w:rPr>
                <w:b w:val="true"/>
                <w:bCs w:val="true"/>
              </w:rPr>
              <w:t xml:space="preserve">14. </w:t>
            </w:r>
            <w:r>
              <w:t xml:space="preserve">having the power to make laws</w:t>
            </w:r>
          </w:p>
          <w:p>
            <w:pPr>
              <w:keepLines/>
              <w:pStyle w:val="CluesTiny"/>
            </w:pPr>
            <w:r>
              <w:rPr>
                <w:b w:val="true"/>
                <w:bCs w:val="true"/>
              </w:rPr>
              <w:t xml:space="preserve">15. </w:t>
            </w:r>
            <w:r>
              <w:t xml:space="preserve">a national legislative body</w:t>
            </w:r>
          </w:p>
          <w:p>
            <w:pPr>
              <w:keepLines/>
              <w:pStyle w:val="CluesTiny"/>
            </w:pPr>
            <w:r>
              <w:rPr>
                <w:b w:val="true"/>
                <w:bCs w:val="true"/>
              </w:rPr>
              <w:t xml:space="preserve">16. </w:t>
            </w:r>
            <w:r>
              <w:t xml:space="preserve">political power independantly exercisable by both federal and state governments in the same field of legislation</w:t>
            </w:r>
          </w:p>
          <w:p>
            <w:pPr>
              <w:keepLines/>
              <w:pStyle w:val="CluesTiny"/>
            </w:pPr>
            <w:r>
              <w:rPr>
                <w:b w:val="true"/>
                <w:bCs w:val="true"/>
              </w:rPr>
              <w:t xml:space="preserve">18. </w:t>
            </w:r>
            <w:r>
              <w:t xml:space="preserve">a perliminary or preparatory statement, an introduction</w:t>
            </w:r>
          </w:p>
          <w:p>
            <w:pPr>
              <w:keepLines/>
              <w:pStyle w:val="CluesTiny"/>
            </w:pPr>
            <w:r>
              <w:rPr>
                <w:b w:val="true"/>
                <w:bCs w:val="true"/>
              </w:rPr>
              <w:t xml:space="preserve">19. </w:t>
            </w:r>
            <w:r>
              <w:t xml:space="preserve">a person who opposed the adoption of the U.S. Constitution</w:t>
            </w:r>
          </w:p>
          <w:p>
            <w:pPr>
              <w:keepLines/>
              <w:pStyle w:val="CluesTiny"/>
            </w:pPr>
            <w:r>
              <w:rPr>
                <w:b w:val="true"/>
                <w:bCs w:val="true"/>
              </w:rPr>
              <w:t xml:space="preserve">20. </w:t>
            </w:r>
            <w:r>
              <w:t xml:space="preserve">the smaller upper assembly in the U.S. Congress</w:t>
            </w:r>
          </w:p>
          <w:p>
            <w:pPr>
              <w:keepLines/>
              <w:pStyle w:val="CluesTiny"/>
            </w:pPr>
            <w:r>
              <w:rPr>
                <w:b w:val="true"/>
                <w:bCs w:val="true"/>
              </w:rPr>
              <w:t xml:space="preserve">21. </w:t>
            </w:r>
            <w:r>
              <w:t xml:space="preserve">counterbalancing influences by which an organization or system is regulated</w:t>
            </w:r>
          </w:p>
          <w:p>
            <w:pPr>
              <w:keepLines/>
              <w:pStyle w:val="CluesTiny"/>
            </w:pPr>
            <w:r>
              <w:rPr>
                <w:b w:val="true"/>
                <w:bCs w:val="true"/>
              </w:rPr>
              <w:t xml:space="preserve">22. </w:t>
            </w:r>
            <w:r>
              <w:t xml:space="preserve">an act of vesting the legistlative, executive, and judicial powers of government in seperate bodies</w:t>
            </w:r>
          </w:p>
          <w:p>
            <w:pPr>
              <w:keepLines/>
              <w:pStyle w:val="CluesTiny"/>
            </w:pPr>
            <w:r>
              <w:rPr>
                <w:b w:val="true"/>
                <w:bCs w:val="true"/>
              </w:rPr>
              <w:t xml:space="preserve">23. </w:t>
            </w:r>
            <w:r>
              <w:t xml:space="preserve">the process for states to count slaves as part of the population in order to determine representation and taxation for the federal government</w:t>
            </w:r>
          </w:p>
        </w:tc>
        <w:tc>
          <w:p>
            <w:pPr>
              <w:pStyle w:val="CluesTiny"/>
            </w:pPr>
            <w:r>
              <w:rPr>
                <w:b w:val="true"/>
                <w:bCs w:val="true"/>
              </w:rPr>
              <w:t xml:space="preserve">Down</w:t>
            </w:r>
          </w:p>
          <w:p>
            <w:pPr>
              <w:keepLines/>
              <w:pStyle w:val="CluesTiny"/>
            </w:pPr>
            <w:r>
              <w:rPr>
                <w:b w:val="true"/>
                <w:bCs w:val="true"/>
              </w:rPr>
              <w:t xml:space="preserve">1. </w:t>
            </w:r>
            <w:r>
              <w:t xml:space="preserve">the principle that the authority of a state and its government are created and sustained by the consent of its people</w:t>
            </w:r>
          </w:p>
          <w:p>
            <w:pPr>
              <w:keepLines/>
              <w:pStyle w:val="CluesTiny"/>
            </w:pPr>
            <w:r>
              <w:rPr>
                <w:b w:val="true"/>
                <w:bCs w:val="true"/>
              </w:rPr>
              <w:t xml:space="preserve">3. </w:t>
            </w:r>
            <w:r>
              <w:t xml:space="preserve">the clause in United States Constitution's Article VI, stating that all laws made furthering the constitution and all treaties made under the authority of the United States are the "supreme law of the land"</w:t>
            </w:r>
          </w:p>
          <w:p>
            <w:pPr>
              <w:keepLines/>
              <w:pStyle w:val="CluesTiny"/>
            </w:pPr>
            <w:r>
              <w:rPr>
                <w:b w:val="true"/>
                <w:bCs w:val="true"/>
              </w:rPr>
              <w:t xml:space="preserve">4. </w:t>
            </w:r>
            <w:r>
              <w:t xml:space="preserve">the action of signing or giving formal consent to a treaty, contract, or agreement, making it offically valid</w:t>
            </w:r>
          </w:p>
          <w:p>
            <w:pPr>
              <w:keepLines/>
              <w:pStyle w:val="CluesTiny"/>
            </w:pPr>
            <w:r>
              <w:rPr>
                <w:b w:val="true"/>
                <w:bCs w:val="true"/>
              </w:rPr>
              <w:t xml:space="preserve">5. </w:t>
            </w:r>
            <w:r>
              <w:t xml:space="preserve">describes an enumerated power listed in the United States Constitution</w:t>
            </w:r>
          </w:p>
          <w:p>
            <w:pPr>
              <w:keepLines/>
              <w:pStyle w:val="CluesTiny"/>
            </w:pPr>
            <w:r>
              <w:rPr>
                <w:b w:val="true"/>
                <w:bCs w:val="true"/>
              </w:rPr>
              <w:t xml:space="preserve">6. </w:t>
            </w:r>
            <w:r>
              <w:t xml:space="preserve">a person who advocates or supports a system of government</w:t>
            </w:r>
          </w:p>
          <w:p>
            <w:pPr>
              <w:keepLines/>
              <w:pStyle w:val="CluesTiny"/>
            </w:pPr>
            <w:r>
              <w:rPr>
                <w:b w:val="true"/>
                <w:bCs w:val="true"/>
              </w:rPr>
              <w:t xml:space="preserve">7. </w:t>
            </w:r>
            <w:r>
              <w:t xml:space="preserve">the original U.S. Constitution</w:t>
            </w:r>
          </w:p>
          <w:p>
            <w:pPr>
              <w:keepLines/>
              <w:pStyle w:val="CluesTiny"/>
            </w:pPr>
            <w:r>
              <w:rPr>
                <w:b w:val="true"/>
                <w:bCs w:val="true"/>
              </w:rPr>
              <w:t xml:space="preserve">8. </w:t>
            </w:r>
            <w:r>
              <w:t xml:space="preserve">the lower legislative branch in many national and state bicameral governing bodies</w:t>
            </w:r>
          </w:p>
          <w:p>
            <w:pPr>
              <w:keepLines/>
              <w:pStyle w:val="CluesTiny"/>
            </w:pPr>
            <w:r>
              <w:rPr>
                <w:b w:val="true"/>
                <w:bCs w:val="true"/>
              </w:rPr>
              <w:t xml:space="preserve">9. </w:t>
            </w:r>
            <w:r>
              <w:t xml:space="preserve">a political power reserved by a constitution to the exclusive jurisdiction of a specified political authority</w:t>
            </w:r>
          </w:p>
          <w:p>
            <w:pPr>
              <w:keepLines/>
              <w:pStyle w:val="CluesTiny"/>
            </w:pPr>
            <w:r>
              <w:rPr>
                <w:b w:val="true"/>
                <w:bCs w:val="true"/>
              </w:rPr>
              <w:t xml:space="preserve">10. </w:t>
            </w:r>
            <w:r>
              <w:t xml:space="preserve">the first ten amendments ti the U.S. Constitution </w:t>
            </w:r>
          </w:p>
          <w:p>
            <w:pPr>
              <w:keepLines/>
              <w:pStyle w:val="CluesTiny"/>
            </w:pPr>
            <w:r>
              <w:rPr>
                <w:b w:val="true"/>
                <w:bCs w:val="true"/>
              </w:rPr>
              <w:t xml:space="preserve">17. </w:t>
            </w:r>
            <w:r>
              <w:t xml:space="preserve">of, by, or appropriate to court or judge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 Constitution</dc:title>
  <dcterms:created xsi:type="dcterms:W3CDTF">2021-10-11T19:37:29Z</dcterms:created>
  <dcterms:modified xsi:type="dcterms:W3CDTF">2021-10-11T19:37:29Z</dcterms:modified>
</cp:coreProperties>
</file>