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Visual System and Motor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binocular fusion    </w:t>
      </w:r>
      <w:r>
        <w:t xml:space="preserve">   convergence    </w:t>
      </w:r>
      <w:r>
        <w:t xml:space="preserve">   coordination    </w:t>
      </w:r>
      <w:r>
        <w:t xml:space="preserve">   cornea    </w:t>
      </w:r>
      <w:r>
        <w:t xml:space="preserve">   fixation    </w:t>
      </w:r>
      <w:r>
        <w:t xml:space="preserve">   iris    </w:t>
      </w:r>
      <w:r>
        <w:t xml:space="preserve">   nystagmus    </w:t>
      </w:r>
      <w:r>
        <w:t xml:space="preserve">   orthoptic vision    </w:t>
      </w:r>
      <w:r>
        <w:t xml:space="preserve">   pupil    </w:t>
      </w:r>
      <w:r>
        <w:t xml:space="preserve">   recall    </w:t>
      </w:r>
      <w:r>
        <w:t xml:space="preserve">   refractive vision    </w:t>
      </w:r>
      <w:r>
        <w:t xml:space="preserve">   retina    </w:t>
      </w:r>
      <w:r>
        <w:t xml:space="preserve">   sclera    </w:t>
      </w:r>
      <w:r>
        <w:t xml:space="preserve">   sight    </w:t>
      </w:r>
      <w:r>
        <w:t xml:space="preserve">   stereopsis    </w:t>
      </w:r>
      <w:r>
        <w:t xml:space="preserve">   strabismus    </w:t>
      </w:r>
      <w:r>
        <w:t xml:space="preserve">   vision    </w:t>
      </w:r>
      <w:r>
        <w:t xml:space="preserve">   visual acuity    </w:t>
      </w:r>
      <w:r>
        <w:t xml:space="preserve">   visual memory    </w:t>
      </w:r>
      <w:r>
        <w:t xml:space="preserve">   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Visual System and Motor Development</dc:title>
  <dcterms:created xsi:type="dcterms:W3CDTF">2021-10-11T19:38:55Z</dcterms:created>
  <dcterms:modified xsi:type="dcterms:W3CDTF">2021-10-11T19:38:55Z</dcterms:modified>
</cp:coreProperties>
</file>