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 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buckle    </w:t>
      </w:r>
      <w:r>
        <w:t xml:space="preserve">   descended    </w:t>
      </w:r>
      <w:r>
        <w:t xml:space="preserve">   effective    </w:t>
      </w:r>
      <w:r>
        <w:t xml:space="preserve">   expression    </w:t>
      </w:r>
      <w:r>
        <w:t xml:space="preserve">   fascinated    </w:t>
      </w:r>
      <w:r>
        <w:t xml:space="preserve">   gorge    </w:t>
      </w:r>
      <w:r>
        <w:t xml:space="preserve">   origin    </w:t>
      </w:r>
      <w:r>
        <w:t xml:space="preserve">   phenomenon    </w:t>
      </w:r>
      <w:r>
        <w:t xml:space="preserve">   proverb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 P2</dc:title>
  <dcterms:created xsi:type="dcterms:W3CDTF">2021-10-11T19:37:17Z</dcterms:created>
  <dcterms:modified xsi:type="dcterms:W3CDTF">2021-10-11T19:37:17Z</dcterms:modified>
</cp:coreProperties>
</file>