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Walking Dead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death    </w:t>
      </w:r>
      <w:r>
        <w:t xml:space="preserve">   Kill    </w:t>
      </w:r>
      <w:r>
        <w:t xml:space="preserve">   Dead    </w:t>
      </w:r>
      <w:r>
        <w:t xml:space="preserve">   Zombies    </w:t>
      </w:r>
      <w:r>
        <w:t xml:space="preserve">   Glen    </w:t>
      </w:r>
      <w:r>
        <w:t xml:space="preserve">   Knife    </w:t>
      </w:r>
      <w:r>
        <w:t xml:space="preserve">   Sword    </w:t>
      </w:r>
      <w:r>
        <w:t xml:space="preserve">   Gun    </w:t>
      </w:r>
      <w:r>
        <w:t xml:space="preserve">   Riffle    </w:t>
      </w:r>
      <w:r>
        <w:t xml:space="preserve">   Rick    </w:t>
      </w:r>
      <w:r>
        <w:t xml:space="preserve">   Walkers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 Word Search</dc:title>
  <dcterms:created xsi:type="dcterms:W3CDTF">2021-10-11T19:37:57Z</dcterms:created>
  <dcterms:modified xsi:type="dcterms:W3CDTF">2021-10-11T19:37:57Z</dcterms:modified>
</cp:coreProperties>
</file>