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returned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treasure    </w:t>
      </w:r>
      <w:r>
        <w:t xml:space="preserve">   bowed    </w:t>
      </w:r>
      <w:r>
        <w:t xml:space="preserve">   house    </w:t>
      </w:r>
      <w:r>
        <w:t xml:space="preserve">   king    </w:t>
      </w:r>
      <w:r>
        <w:t xml:space="preserve">   ruler    </w:t>
      </w:r>
      <w:r>
        <w:t xml:space="preserve">   herod    </w:t>
      </w:r>
      <w:r>
        <w:t xml:space="preserve">   magi    </w:t>
      </w:r>
      <w:r>
        <w:t xml:space="preserve">   worship    </w:t>
      </w:r>
      <w:r>
        <w:t xml:space="preserve">   star    </w:t>
      </w:r>
      <w:r>
        <w:t xml:space="preserve">   Jerusalem    </w:t>
      </w:r>
      <w:r>
        <w:t xml:space="preserve">   Judea    </w:t>
      </w:r>
      <w:r>
        <w:t xml:space="preserve">   Bethelehem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Men</dc:title>
  <dcterms:created xsi:type="dcterms:W3CDTF">2021-10-11T19:40:14Z</dcterms:created>
  <dcterms:modified xsi:type="dcterms:W3CDTF">2021-10-11T19:40:14Z</dcterms:modified>
</cp:coreProperties>
</file>