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Years' of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amnesty    </w:t>
      </w:r>
      <w:r>
        <w:t xml:space="preserve">   hot line    </w:t>
      </w:r>
      <w:r>
        <w:t xml:space="preserve">   developingworld    </w:t>
      </w:r>
      <w:r>
        <w:t xml:space="preserve">   geraldford    </w:t>
      </w:r>
      <w:r>
        <w:t xml:space="preserve">   stagflation    </w:t>
      </w:r>
      <w:r>
        <w:t xml:space="preserve">   medicare    </w:t>
      </w:r>
      <w:r>
        <w:t xml:space="preserve">   deficitspending    </w:t>
      </w:r>
      <w:r>
        <w:t xml:space="preserve">   RonaldReagan    </w:t>
      </w:r>
      <w:r>
        <w:t xml:space="preserve">   JohnFKennedy     </w:t>
      </w:r>
      <w:r>
        <w:t xml:space="preserve">   Richard M Nixion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Years' of Crisis</dc:title>
  <dcterms:created xsi:type="dcterms:W3CDTF">2021-10-11T19:39:40Z</dcterms:created>
  <dcterms:modified xsi:type="dcterms:W3CDTF">2021-10-11T19:39:40Z</dcterms:modified>
</cp:coreProperties>
</file>