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colonisation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Botany Bay    </w:t>
      </w:r>
      <w:r>
        <w:t xml:space="preserve">   Indigenous    </w:t>
      </w:r>
      <w:r>
        <w:t xml:space="preserve">   Convict    </w:t>
      </w:r>
      <w:r>
        <w:t xml:space="preserve">   Aboriginal    </w:t>
      </w:r>
      <w:r>
        <w:t xml:space="preserve">   Settlement    </w:t>
      </w:r>
      <w:r>
        <w:t xml:space="preserve">   Captain cook    </w:t>
      </w:r>
      <w:r>
        <w:t xml:space="preserve">   Settlers    </w:t>
      </w:r>
      <w:r>
        <w:t xml:space="preserve">   British    </w:t>
      </w:r>
      <w:r>
        <w:t xml:space="preserve">   The Death fleet    </w:t>
      </w:r>
      <w:r>
        <w:t xml:space="preserve">   Colonisation    </w:t>
      </w:r>
      <w:r>
        <w:t xml:space="preserve">   Colony    </w:t>
      </w:r>
      <w:r>
        <w:t xml:space="preserve">   The First fleet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colonisation </dc:title>
  <dcterms:created xsi:type="dcterms:W3CDTF">2021-10-11T18:53:57Z</dcterms:created>
  <dcterms:modified xsi:type="dcterms:W3CDTF">2021-10-11T18:53:57Z</dcterms:modified>
</cp:coreProperties>
</file>