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Arthur Conan Doyle    </w:t>
      </w:r>
      <w:r>
        <w:t xml:space="preserve">   Clueless    </w:t>
      </w:r>
      <w:r>
        <w:t xml:space="preserve">   Curses    </w:t>
      </w:r>
      <w:r>
        <w:t xml:space="preserve">   Dark    </w:t>
      </w:r>
      <w:r>
        <w:t xml:space="preserve">   Dartmoor    </w:t>
      </w:r>
      <w:r>
        <w:t xml:space="preserve">   Detective    </w:t>
      </w:r>
      <w:r>
        <w:t xml:space="preserve">   Intelligent    </w:t>
      </w:r>
      <w:r>
        <w:t xml:space="preserve">   Kidnapping    </w:t>
      </w:r>
      <w:r>
        <w:t xml:space="preserve">   London    </w:t>
      </w:r>
      <w:r>
        <w:t xml:space="preserve">   Mysterious    </w:t>
      </w:r>
      <w:r>
        <w:t xml:space="preserve">   Sherlock Holmes    </w:t>
      </w:r>
      <w:r>
        <w:t xml:space="preserve">   The hound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 </dc:title>
  <dcterms:created xsi:type="dcterms:W3CDTF">2021-10-11T19:10:06Z</dcterms:created>
  <dcterms:modified xsi:type="dcterms:W3CDTF">2021-10-11T19:10:06Z</dcterms:modified>
</cp:coreProperties>
</file>