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pirate    </w:t>
      </w:r>
      <w:r>
        <w:t xml:space="preserve">   vital    </w:t>
      </w:r>
      <w:r>
        <w:t xml:space="preserve">   virus    </w:t>
      </w:r>
      <w:r>
        <w:t xml:space="preserve">   title    </w:t>
      </w:r>
      <w:r>
        <w:t xml:space="preserve">   island    </w:t>
      </w:r>
      <w:r>
        <w:t xml:space="preserve">   silently    </w:t>
      </w:r>
      <w:r>
        <w:t xml:space="preserve">   quietly    </w:t>
      </w:r>
      <w:r>
        <w:t xml:space="preserve">   quiet    </w:t>
      </w:r>
      <w:r>
        <w:t xml:space="preserve">   diary    </w:t>
      </w:r>
      <w:r>
        <w:t xml:space="preserve">   private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 sound </dc:title>
  <dcterms:created xsi:type="dcterms:W3CDTF">2021-10-11T19:11:03Z</dcterms:created>
  <dcterms:modified xsi:type="dcterms:W3CDTF">2021-10-11T19:11:03Z</dcterms:modified>
</cp:coreProperties>
</file>