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Acetaminophen    </w:t>
      </w:r>
      <w:r>
        <w:t xml:space="preserve">   Bile    </w:t>
      </w:r>
      <w:r>
        <w:t xml:space="preserve">   Damage    </w:t>
      </w:r>
      <w:r>
        <w:t xml:space="preserve">   Donor    </w:t>
      </w:r>
      <w:r>
        <w:t xml:space="preserve">   Glycogen    </w:t>
      </w:r>
      <w:r>
        <w:t xml:space="preserve">   Hepatitis    </w:t>
      </w:r>
      <w:r>
        <w:t xml:space="preserve">   Immunity    </w:t>
      </w:r>
      <w:r>
        <w:t xml:space="preserve">   Liver    </w:t>
      </w:r>
      <w:r>
        <w:t xml:space="preserve">   Metabolisim    </w:t>
      </w:r>
      <w:r>
        <w:t xml:space="preserve">   Recipient    </w:t>
      </w:r>
      <w:r>
        <w:t xml:space="preserve">   Regenerate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liver</dc:title>
  <dcterms:created xsi:type="dcterms:W3CDTF">2021-10-11T19:15:26Z</dcterms:created>
  <dcterms:modified xsi:type="dcterms:W3CDTF">2021-10-11T19:15:26Z</dcterms:modified>
</cp:coreProperties>
</file>