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pH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colours    </w:t>
      </w:r>
      <w:r>
        <w:t xml:space="preserve">   water    </w:t>
      </w:r>
      <w:r>
        <w:t xml:space="preserve">   universal indicator    </w:t>
      </w:r>
      <w:r>
        <w:t xml:space="preserve">   agitate    </w:t>
      </w:r>
      <w:r>
        <w:t xml:space="preserve">   concentration    </w:t>
      </w:r>
      <w:r>
        <w:t xml:space="preserve">   measuring cylinder    </w:t>
      </w:r>
      <w:r>
        <w:t xml:space="preserve">   pipette    </w:t>
      </w:r>
      <w:r>
        <w:t xml:space="preserve">   test tubes    </w:t>
      </w:r>
      <w:r>
        <w:t xml:space="preserve">   distilled    </w:t>
      </w:r>
      <w:r>
        <w:t xml:space="preserve">   sodium hydroxide    </w:t>
      </w:r>
      <w:r>
        <w:t xml:space="preserve">   hydrochloric    </w:t>
      </w:r>
      <w:r>
        <w:t xml:space="preserve">   dilution    </w:t>
      </w:r>
      <w:r>
        <w:t xml:space="preserve">   solution    </w:t>
      </w:r>
      <w:r>
        <w:t xml:space="preserve">   alkali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 scale</dc:title>
  <dcterms:created xsi:type="dcterms:W3CDTF">2021-10-11T19:26:58Z</dcterms:created>
  <dcterms:modified xsi:type="dcterms:W3CDTF">2021-10-11T19:26:58Z</dcterms:modified>
</cp:coreProperties>
</file>