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The reniassance northern europe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the miraculous change by which according to Roman Catholic and Eastern Orthodox dogma the eucharistic elements at their consecration become the body and blood of Christ while keeping only the appearances of bread and wine.</w:t>
            </w:r>
          </w:p>
          <w:p>
            <w:pPr>
              <w:keepLines/>
              <w:pStyle w:val="CluesTiny"/>
            </w:pPr>
            <w:r>
              <w:rPr>
                <w:b w:val="true"/>
                <w:bCs w:val="true"/>
              </w:rPr>
              <w:t xml:space="preserve">10. </w:t>
            </w:r>
            <w:r>
              <w:t xml:space="preserve">Ambassadors</w:t>
            </w:r>
          </w:p>
          <w:p>
            <w:pPr>
              <w:keepLines/>
              <w:pStyle w:val="CluesTiny"/>
            </w:pPr>
            <w:r>
              <w:rPr>
                <w:b w:val="true"/>
                <w:bCs w:val="true"/>
              </w:rPr>
              <w:t xml:space="preserve">11. </w:t>
            </w:r>
            <w:r>
              <w:t xml:space="preserve">the rejection or destruction of religious images as heretical </w:t>
            </w:r>
          </w:p>
          <w:p>
            <w:pPr>
              <w:keepLines/>
              <w:pStyle w:val="CluesTiny"/>
            </w:pPr>
            <w:r>
              <w:rPr>
                <w:b w:val="true"/>
                <w:bCs w:val="true"/>
              </w:rPr>
              <w:t xml:space="preserve">12. </w:t>
            </w:r>
            <w:r>
              <w:t xml:space="preserve">Hieronymus Bosch</w:t>
            </w:r>
          </w:p>
          <w:p>
            <w:pPr>
              <w:keepLines/>
              <w:pStyle w:val="CluesTiny"/>
            </w:pPr>
            <w:r>
              <w:rPr>
                <w:b w:val="true"/>
                <w:bCs w:val="true"/>
              </w:rPr>
              <w:t xml:space="preserve">13. </w:t>
            </w:r>
            <w:r>
              <w:t xml:space="preserve">The virgin and child with saints and donor</w:t>
            </w:r>
          </w:p>
          <w:p>
            <w:pPr>
              <w:keepLines/>
              <w:pStyle w:val="CluesTiny"/>
            </w:pPr>
            <w:r>
              <w:rPr>
                <w:b w:val="true"/>
                <w:bCs w:val="true"/>
              </w:rPr>
              <w:t xml:space="preserve">14. </w:t>
            </w:r>
            <w:r>
              <w:t xml:space="preserve">A meat stall with the holy family</w:t>
            </w:r>
          </w:p>
          <w:p>
            <w:pPr>
              <w:keepLines/>
              <w:pStyle w:val="CluesTiny"/>
            </w:pPr>
            <w:r>
              <w:rPr>
                <w:b w:val="true"/>
                <w:bCs w:val="true"/>
              </w:rPr>
              <w:t xml:space="preserve">15. </w:t>
            </w:r>
            <w:r>
              <w:t xml:space="preserve">the council of the Roman Catholic Church that met between 1545 and 1563 at Trent in S Tyrol. Reacting against the Protestants, it reaffirmed traditional Catholic beliefs and formulated the ideals of the Counter-Reformation</w:t>
            </w:r>
          </w:p>
        </w:tc>
        <w:tc>
          <w:p>
            <w:pPr>
              <w:pStyle w:val="CluesTiny"/>
            </w:pPr>
            <w:r>
              <w:rPr>
                <w:b w:val="true"/>
                <w:bCs w:val="true"/>
              </w:rPr>
              <w:t xml:space="preserve">Down</w:t>
            </w:r>
          </w:p>
          <w:p>
            <w:pPr>
              <w:keepLines/>
              <w:pStyle w:val="CluesTiny"/>
            </w:pPr>
            <w:r>
              <w:rPr>
                <w:b w:val="true"/>
                <w:bCs w:val="true"/>
              </w:rPr>
              <w:t xml:space="preserve">1. </w:t>
            </w:r>
            <w:r>
              <w:t xml:space="preserve">Durer</w:t>
            </w:r>
          </w:p>
          <w:p>
            <w:pPr>
              <w:keepLines/>
              <w:pStyle w:val="CluesTiny"/>
            </w:pPr>
            <w:r>
              <w:rPr>
                <w:b w:val="true"/>
                <w:bCs w:val="true"/>
              </w:rPr>
              <w:t xml:space="preserve">2. </w:t>
            </w:r>
            <w:r>
              <w:t xml:space="preserve">a 16th century religious movement marked ultimately by rejection or modification of some Roman Catholic doctrine and practice and establishment of the Protestant churches.</w:t>
            </w:r>
          </w:p>
          <w:p>
            <w:pPr>
              <w:keepLines/>
              <w:pStyle w:val="CluesTiny"/>
            </w:pPr>
            <w:r>
              <w:rPr>
                <w:b w:val="true"/>
                <w:bCs w:val="true"/>
              </w:rPr>
              <w:t xml:space="preserve">3. </w:t>
            </w:r>
            <w:r>
              <w:t xml:space="preserve">a paper written by Martin Luther</w:t>
            </w:r>
          </w:p>
          <w:p>
            <w:pPr>
              <w:keepLines/>
              <w:pStyle w:val="CluesTiny"/>
            </w:pPr>
            <w:r>
              <w:rPr>
                <w:b w:val="true"/>
                <w:bCs w:val="true"/>
              </w:rPr>
              <w:t xml:space="preserve">4. </w:t>
            </w:r>
            <w:r>
              <w:t xml:space="preserve">Isenheim Altarpiece </w:t>
            </w:r>
          </w:p>
          <w:p>
            <w:pPr>
              <w:keepLines/>
              <w:pStyle w:val="CluesTiny"/>
            </w:pPr>
            <w:r>
              <w:rPr>
                <w:b w:val="true"/>
                <w:bCs w:val="true"/>
              </w:rPr>
              <w:t xml:space="preserve">5. </w:t>
            </w:r>
            <w:r>
              <w:t xml:space="preserve">His writings were responsible for fractionalizing the Catholic Church and sparking the Protestant Reformation. His central teachings, that the Bible is the central source of religious authority and that salvation is reached through faith and not deeds, shaped the core of Protestantism</w:t>
            </w:r>
          </w:p>
          <w:p>
            <w:pPr>
              <w:keepLines/>
              <w:pStyle w:val="CluesTiny"/>
            </w:pPr>
            <w:r>
              <w:rPr>
                <w:b w:val="true"/>
                <w:bCs w:val="true"/>
              </w:rPr>
              <w:t xml:space="preserve">7. </w:t>
            </w:r>
            <w:r>
              <w:t xml:space="preserve">The chief aims were to increase faith among church members, get rid of some of the abuses to which the leaders of the Reformation objected, and affirm some of the principles rejected by the Protestant churches, such as veneration of the saints and acceptance of the authority of the pope.</w:t>
            </w:r>
          </w:p>
          <w:p>
            <w:pPr>
              <w:keepLines/>
              <w:pStyle w:val="CluesTiny"/>
            </w:pPr>
            <w:r>
              <w:rPr>
                <w:b w:val="true"/>
                <w:bCs w:val="true"/>
              </w:rPr>
              <w:t xml:space="preserve">8. </w:t>
            </w:r>
            <w:r>
              <w:t xml:space="preserve">the tower of babel</w:t>
            </w:r>
          </w:p>
          <w:p>
            <w:pPr>
              <w:keepLines/>
              <w:pStyle w:val="CluesTiny"/>
            </w:pPr>
            <w:r>
              <w:rPr>
                <w:b w:val="true"/>
                <w:bCs w:val="true"/>
              </w:rPr>
              <w:t xml:space="preserve">9. </w:t>
            </w:r>
            <w:r>
              <w:t xml:space="preserve">a distinctive feature of the penitential system of both the Western medieval and the Roman Catholic Church that granted full or partial remission of the punishment of sin.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reniassance northern europe</dc:title>
  <dcterms:created xsi:type="dcterms:W3CDTF">2021-10-11T19:28:40Z</dcterms:created>
  <dcterms:modified xsi:type="dcterms:W3CDTF">2021-10-11T19:28:40Z</dcterms:modified>
</cp:coreProperties>
</file>