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watsons go to Birmingham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Harrison    </w:t>
      </w:r>
      <w:r>
        <w:t xml:space="preserve">   Bryce    </w:t>
      </w:r>
      <w:r>
        <w:t xml:space="preserve">   Grandma sands    </w:t>
      </w:r>
      <w:r>
        <w:t xml:space="preserve">   Latanya    </w:t>
      </w:r>
      <w:r>
        <w:t xml:space="preserve">   Dainel    </w:t>
      </w:r>
      <w:r>
        <w:t xml:space="preserve">   Mr.Roberts    </w:t>
      </w:r>
      <w:r>
        <w:t xml:space="preserve">   David    </w:t>
      </w:r>
      <w:r>
        <w:t xml:space="preserve">   Wilona    </w:t>
      </w:r>
      <w:r>
        <w:t xml:space="preserve">   Byron    </w:t>
      </w:r>
      <w:r>
        <w:t xml:space="preserve">   Kenny    </w:t>
      </w:r>
      <w:r>
        <w:t xml:space="preserve">   Joetta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 </dc:title>
  <dcterms:created xsi:type="dcterms:W3CDTF">2021-10-11T19:39:34Z</dcterms:created>
  <dcterms:modified xsi:type="dcterms:W3CDTF">2021-10-11T19:39:34Z</dcterms:modified>
</cp:coreProperties>
</file>