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More In A Word Part II 466W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Failure, without legal excuse, to perform obligations and terms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decision considered as an example for a similar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published or publicly spoken causing injury to person's good name, reputation,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design or symbol that identifies its source-must be officially registered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argument submitted to the court concerning issues in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developed from decisions in American and English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opposing parties obtain information in preparation for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authority of the court to hear and decide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duty owed to aother.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duty of proving or disproving facts disputed at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Acting as a parent with respect to the care and supervision of a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record of verbal testimony in the form of questions and answers made before a public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of certainty required in iorder to be found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voluntarily exposes himself to a know or obvious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statement in the complaint requesting a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occurrence which a resoable and prudent person would perceive under existing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falling below the standard of care required in relation to the protection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compensate one for a loss or to reimburse one for expenses incurred</w:t>
            </w:r>
          </w:p>
        </w:tc>
      </w:tr>
    </w:tbl>
    <w:p>
      <w:pPr>
        <w:pStyle w:val="WordBankLarge"/>
      </w:pPr>
      <w:r>
        <w:t xml:space="preserve">   Assumption of Risk    </w:t>
      </w:r>
      <w:r>
        <w:t xml:space="preserve">   Beyond a reasonable doubt    </w:t>
      </w:r>
      <w:r>
        <w:t xml:space="preserve">   Breach of Contract    </w:t>
      </w:r>
      <w:r>
        <w:t xml:space="preserve">   brief    </w:t>
      </w:r>
      <w:r>
        <w:t xml:space="preserve">   burden of proof    </w:t>
      </w:r>
      <w:r>
        <w:t xml:space="preserve">   claim for relief    </w:t>
      </w:r>
      <w:r>
        <w:t xml:space="preserve">   common law    </w:t>
      </w:r>
      <w:r>
        <w:t xml:space="preserve">   defamation    </w:t>
      </w:r>
      <w:r>
        <w:t xml:space="preserve">   Deposition    </w:t>
      </w:r>
      <w:r>
        <w:t xml:space="preserve">   Discovery    </w:t>
      </w:r>
      <w:r>
        <w:t xml:space="preserve">   foreseeability    </w:t>
      </w:r>
      <w:r>
        <w:t xml:space="preserve">   indemnify    </w:t>
      </w:r>
      <w:r>
        <w:t xml:space="preserve">   In Loco Parentis    </w:t>
      </w:r>
      <w:r>
        <w:t xml:space="preserve">   Jurisdiction    </w:t>
      </w:r>
      <w:r>
        <w:t xml:space="preserve">   Negligence    </w:t>
      </w:r>
      <w:r>
        <w:t xml:space="preserve">   precedent    </w:t>
      </w:r>
      <w:r>
        <w:t xml:space="preserve">   Standard of care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More In A Word Part II 466W</dc:title>
  <dcterms:created xsi:type="dcterms:W3CDTF">2021-10-11T19:42:43Z</dcterms:created>
  <dcterms:modified xsi:type="dcterms:W3CDTF">2021-10-11T19:42:43Z</dcterms:modified>
</cp:coreProperties>
</file>