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 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fluid movement    </w:t>
      </w:r>
      <w:r>
        <w:t xml:space="preserve">   substances touch    </w:t>
      </w:r>
      <w:r>
        <w:t xml:space="preserve">   electromagnetic waves    </w:t>
      </w:r>
      <w:r>
        <w:t xml:space="preserve">   cooler    </w:t>
      </w:r>
      <w:r>
        <w:t xml:space="preserve">   warmer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more dense    </w:t>
      </w:r>
      <w:r>
        <w:t xml:space="preserve">   less dense    </w:t>
      </w:r>
      <w:r>
        <w:t xml:space="preserve">   temperature    </w:t>
      </w:r>
      <w:r>
        <w:t xml:space="preserve">   convection current    </w:t>
      </w:r>
      <w:r>
        <w:t xml:space="preserve">   heat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Thermal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6th Grade</dc:title>
  <dcterms:created xsi:type="dcterms:W3CDTF">2021-10-11T19:42:38Z</dcterms:created>
  <dcterms:modified xsi:type="dcterms:W3CDTF">2021-10-11T19:42:38Z</dcterms:modified>
</cp:coreProperties>
</file>