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Molecules    </w:t>
      </w:r>
      <w:r>
        <w:t xml:space="preserve">   Temperature    </w:t>
      </w:r>
      <w:r>
        <w:t xml:space="preserve">   Freezing Point    </w:t>
      </w:r>
      <w:r>
        <w:t xml:space="preserve">   Boiling Point    </w:t>
      </w:r>
      <w:r>
        <w:t xml:space="preserve">   Melting Point    </w:t>
      </w:r>
      <w:r>
        <w:t xml:space="preserve">   Thermometer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Kinetic Energy    </w:t>
      </w:r>
      <w:r>
        <w:t xml:space="preserve">   Conduction    </w:t>
      </w:r>
      <w:r>
        <w:t xml:space="preserve">   Convection    </w:t>
      </w:r>
      <w:r>
        <w:t xml:space="preserve">   Radiation    </w:t>
      </w:r>
      <w:r>
        <w:t xml:space="preserve">   Conductor    </w:t>
      </w:r>
      <w:r>
        <w:t xml:space="preserve">   Motion    </w:t>
      </w:r>
      <w:r>
        <w:t xml:space="preserve">   Transfer    </w:t>
      </w:r>
      <w:r>
        <w:t xml:space="preserve">   Heat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2021-10-11T19:42:16Z</dcterms:created>
  <dcterms:modified xsi:type="dcterms:W3CDTF">2021-10-11T19:42:16Z</dcterms:modified>
</cp:coreProperties>
</file>