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In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asking questions    </w:t>
      </w:r>
      <w:r>
        <w:t xml:space="preserve">   fast thinking    </w:t>
      </w:r>
      <w:r>
        <w:t xml:space="preserve">   problem solver    </w:t>
      </w:r>
      <w:r>
        <w:t xml:space="preserve">   collaboration    </w:t>
      </w:r>
      <w:r>
        <w:t xml:space="preserve">   creativity    </w:t>
      </w:r>
      <w:r>
        <w:t xml:space="preserve">   blooms taxonomy    </w:t>
      </w:r>
      <w:r>
        <w:t xml:space="preserve">   evaluation    </w:t>
      </w:r>
      <w:r>
        <w:t xml:space="preserve">   synthesis    </w:t>
      </w:r>
      <w:r>
        <w:t xml:space="preserve">   analysis    </w:t>
      </w:r>
      <w:r>
        <w:t xml:space="preserve">   application    </w:t>
      </w:r>
      <w:r>
        <w:t xml:space="preserve">   comprehension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In College</dc:title>
  <dcterms:created xsi:type="dcterms:W3CDTF">2021-10-11T19:46:42Z</dcterms:created>
  <dcterms:modified xsi:type="dcterms:W3CDTF">2021-10-11T19:46:42Z</dcterms:modified>
</cp:coreProperties>
</file>