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Tic Tac Toe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movie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friend's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hamburger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woman</w:t>
            </w:r>
          </w:p>
        </w:tc>
      </w:tr>
    </w:tbl>
    <w:p>
      <w:pPr>
        <w:pStyle w:val="WordBankLarge"/>
      </w:pPr>
      <w:r>
        <w:t xml:space="preserve">   la casa del amigo    </w:t>
      </w:r>
      <w:r>
        <w:t xml:space="preserve">   enojado    </w:t>
      </w:r>
      <w:r>
        <w:t xml:space="preserve">   la hamburguesa    </w:t>
      </w:r>
      <w:r>
        <w:t xml:space="preserve">   los frijoles    </w:t>
      </w:r>
      <w:r>
        <w:t xml:space="preserve">   el desayuno    </w:t>
      </w:r>
      <w:r>
        <w:t xml:space="preserve">   tranquilo    </w:t>
      </w:r>
      <w:r>
        <w:t xml:space="preserve">   triste    </w:t>
      </w:r>
      <w:r>
        <w:t xml:space="preserve">   hambre    </w:t>
      </w:r>
      <w:r>
        <w:t xml:space="preserve">   perezoso    </w:t>
      </w:r>
      <w:r>
        <w:t xml:space="preserve">   la piscina    </w:t>
      </w:r>
      <w:r>
        <w:t xml:space="preserve">   la mujer    </w:t>
      </w:r>
      <w:r>
        <w:t xml:space="preserve">   comico    </w:t>
      </w:r>
      <w:r>
        <w:t xml:space="preserve">   la biblioteca    </w:t>
      </w:r>
      <w:r>
        <w:t xml:space="preserve">   el cine    </w:t>
      </w:r>
      <w:r>
        <w:t xml:space="preserve">   emocionado    </w:t>
      </w:r>
      <w:r>
        <w:t xml:space="preserve">   el partido    </w:t>
      </w:r>
      <w:r>
        <w:t xml:space="preserve">   la fiesta    </w:t>
      </w:r>
      <w:r>
        <w:t xml:space="preserve">   rubio    </w:t>
      </w:r>
      <w:r>
        <w:t xml:space="preserve">   bonita    </w:t>
      </w:r>
      <w:r>
        <w:t xml:space="preserve">   serio    </w:t>
      </w:r>
      <w:r>
        <w:t xml:space="preserve">   simpatico    </w:t>
      </w:r>
      <w:r>
        <w:t xml:space="preserve">   el futbol    </w:t>
      </w:r>
      <w:r>
        <w:t xml:space="preserve">   el teatro    </w:t>
      </w:r>
      <w:r>
        <w:t xml:space="preserve">   la tienda    </w:t>
      </w:r>
      <w:r>
        <w:t xml:space="preserve">   deprimido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 </dc:title>
  <dcterms:created xsi:type="dcterms:W3CDTF">2021-10-11T19:49:45Z</dcterms:created>
  <dcterms:modified xsi:type="dcterms:W3CDTF">2021-10-11T19:49:45Z</dcterms:modified>
</cp:coreProperties>
</file>