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Timothy McVeigh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Alfred P Murrah    </w:t>
      </w:r>
      <w:r>
        <w:t xml:space="preserve">   Bronze Star    </w:t>
      </w:r>
      <w:r>
        <w:t xml:space="preserve">   Turner Diaries    </w:t>
      </w:r>
      <w:r>
        <w:t xml:space="preserve">   Guns    </w:t>
      </w:r>
      <w:r>
        <w:t xml:space="preserve">   Father    </w:t>
      </w:r>
      <w:r>
        <w:t xml:space="preserve">   pendleton    </w:t>
      </w:r>
      <w:r>
        <w:t xml:space="preserve">   nineteen    </w:t>
      </w:r>
      <w:r>
        <w:t xml:space="preserve">   surrender    </w:t>
      </w:r>
      <w:r>
        <w:t xml:space="preserve">   Oklahoma    </w:t>
      </w:r>
      <w:r>
        <w:t xml:space="preserve">   April    </w:t>
      </w:r>
      <w:r>
        <w:t xml:space="preserve">   Bomb    </w:t>
      </w:r>
      <w:r>
        <w:t xml:space="preserve">   Terry Nichols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McVeigh</dc:title>
  <dcterms:created xsi:type="dcterms:W3CDTF">2021-10-11T19:52:14Z</dcterms:created>
  <dcterms:modified xsi:type="dcterms:W3CDTF">2021-10-11T19:52:14Z</dcterms:modified>
</cp:coreProperties>
</file>