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Tissues for the Histology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superficial layer of the basement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tissue that covers and lines both the external and internal body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is takes for the newly divided cells to be completely replaced throughout the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innermost part of the bone in the medullary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abundant type of basic tissue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Cuboidal cells that arise from fibroblasts and produce osteoid?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Inorganic substance in a crystalline formation that gives bone its hardness?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connective tissue fiber type found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cell in all types of connective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most common WBC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similarly specialized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 that causes resorption of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osteoblasts within fully mineralized bone?</w:t>
            </w:r>
          </w:p>
        </w:tc>
      </w:tr>
    </w:tbl>
    <w:p>
      <w:pPr>
        <w:pStyle w:val="WordBankLarge"/>
      </w:pPr>
      <w:r>
        <w:t xml:space="preserve">   Turnover Time    </w:t>
      </w:r>
      <w:r>
        <w:t xml:space="preserve">   Epithelium    </w:t>
      </w:r>
      <w:r>
        <w:t xml:space="preserve">   Basal Lamina    </w:t>
      </w:r>
      <w:r>
        <w:t xml:space="preserve">   Connective Tissue    </w:t>
      </w:r>
      <w:r>
        <w:t xml:space="preserve">   Fibroblast    </w:t>
      </w:r>
      <w:r>
        <w:t xml:space="preserve">   Collagen Fibers    </w:t>
      </w:r>
      <w:r>
        <w:t xml:space="preserve">   Tissues    </w:t>
      </w:r>
      <w:r>
        <w:t xml:space="preserve">   Bone Marrow    </w:t>
      </w:r>
      <w:r>
        <w:t xml:space="preserve">   Calcium Hydroxyapatite    </w:t>
      </w:r>
      <w:r>
        <w:t xml:space="preserve">   Osteoblasts    </w:t>
      </w:r>
      <w:r>
        <w:t xml:space="preserve">   Osteocytes    </w:t>
      </w:r>
      <w:r>
        <w:t xml:space="preserve">   Osteoclast    </w:t>
      </w:r>
      <w:r>
        <w:t xml:space="preserve">   Lymphocyte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for the Histology Issues</dc:title>
  <dcterms:created xsi:type="dcterms:W3CDTF">2021-10-11T19:53:12Z</dcterms:created>
  <dcterms:modified xsi:type="dcterms:W3CDTF">2021-10-11T19:53:12Z</dcterms:modified>
</cp:coreProperties>
</file>