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lifejacket    </w:t>
      </w:r>
      <w:r>
        <w:t xml:space="preserve">   iceberg    </w:t>
      </w:r>
      <w:r>
        <w:t xml:space="preserve">   thirdclass    </w:t>
      </w:r>
      <w:r>
        <w:t xml:space="preserve">   secondclass    </w:t>
      </w:r>
      <w:r>
        <w:t xml:space="preserve">   firstclass    </w:t>
      </w:r>
      <w:r>
        <w:t xml:space="preserve">   bow    </w:t>
      </w:r>
      <w:r>
        <w:t xml:space="preserve">   deck    </w:t>
      </w:r>
      <w:r>
        <w:t xml:space="preserve">   unsinkable    </w:t>
      </w:r>
      <w:r>
        <w:t xml:space="preserve">   titanic    </w:t>
      </w:r>
      <w:r>
        <w:t xml:space="preserve">   starboard    </w:t>
      </w:r>
      <w:r>
        <w:t xml:space="preserve">   deem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2021-10-11T19:51:35Z</dcterms:created>
  <dcterms:modified xsi:type="dcterms:W3CDTF">2021-10-11T19:51:35Z</dcterms:modified>
</cp:coreProperties>
</file>