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Addictive drug    </w:t>
      </w:r>
      <w:r>
        <w:t xml:space="preserve">   Carbon monoxide     </w:t>
      </w:r>
      <w:r>
        <w:t xml:space="preserve">   Carcinogen    </w:t>
      </w:r>
      <w:r>
        <w:t xml:space="preserve">   ETS    </w:t>
      </w:r>
      <w:r>
        <w:t xml:space="preserve">   Leukoplakia     </w:t>
      </w:r>
      <w:r>
        <w:t xml:space="preserve">   Mainstream smoke     </w:t>
      </w:r>
      <w:r>
        <w:t xml:space="preserve">   Nicotine     </w:t>
      </w:r>
      <w:r>
        <w:t xml:space="preserve">   Nicotine substitutes    </w:t>
      </w:r>
      <w:r>
        <w:t xml:space="preserve">   Nicotine withdrawal     </w:t>
      </w:r>
      <w:r>
        <w:t xml:space="preserve">   Sidestream smoke    </w:t>
      </w:r>
      <w:r>
        <w:t xml:space="preserve">   Smokeless tobacco     </w:t>
      </w:r>
      <w:r>
        <w:t xml:space="preserve">   Stimulant     </w:t>
      </w:r>
      <w:r>
        <w:t xml:space="preserve">   Tar    </w:t>
      </w:r>
      <w:r>
        <w:t xml:space="preserve">   Tobacco cessation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</dc:title>
  <dcterms:created xsi:type="dcterms:W3CDTF">2021-10-11T19:54:56Z</dcterms:created>
  <dcterms:modified xsi:type="dcterms:W3CDTF">2021-10-11T19:54:56Z</dcterms:modified>
</cp:coreProperties>
</file>