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Bidi    </w:t>
      </w:r>
      <w:r>
        <w:t xml:space="preserve">   Cigarillo    </w:t>
      </w:r>
      <w:r>
        <w:t xml:space="preserve">   Clove    </w:t>
      </w:r>
      <w:r>
        <w:t xml:space="preserve">   dopamine    </w:t>
      </w:r>
      <w:r>
        <w:t xml:space="preserve">   Eugenol    </w:t>
      </w:r>
      <w:r>
        <w:t xml:space="preserve">   Hookah    </w:t>
      </w:r>
      <w:r>
        <w:t xml:space="preserve">   Kretek    </w:t>
      </w:r>
      <w:r>
        <w:t xml:space="preserve">   nicotine    </w:t>
      </w:r>
      <w:r>
        <w:t xml:space="preserve">   smokeless    </w:t>
      </w:r>
      <w:r>
        <w:t xml:space="preserve">   Vape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 Products</dc:title>
  <dcterms:created xsi:type="dcterms:W3CDTF">2021-10-11T19:56:18Z</dcterms:created>
  <dcterms:modified xsi:type="dcterms:W3CDTF">2021-10-11T19:56:18Z</dcterms:modified>
</cp:coreProperties>
</file>