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Tokugawa Ieyasu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daring    </w:t>
      </w:r>
      <w:r>
        <w:t xml:space="preserve">   tenacious    </w:t>
      </w:r>
      <w:r>
        <w:t xml:space="preserve">   confident    </w:t>
      </w:r>
      <w:r>
        <w:t xml:space="preserve">   brave    </w:t>
      </w:r>
      <w:r>
        <w:t xml:space="preserve">   daimyo    </w:t>
      </w:r>
      <w:r>
        <w:t xml:space="preserve">   Tokyo    </w:t>
      </w:r>
      <w:r>
        <w:t xml:space="preserve">   Edo    </w:t>
      </w:r>
      <w:r>
        <w:t xml:space="preserve">   unified    </w:t>
      </w:r>
      <w:r>
        <w:t xml:space="preserve">   Japan    </w:t>
      </w:r>
      <w:r>
        <w:t xml:space="preserve">   shogun    </w:t>
      </w:r>
      <w:r>
        <w:t xml:space="preserve">   Tokugawa Ieyasu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Tokugawa Ieyasu Wordsearch</dc:title>
  <dcterms:created xsi:type="dcterms:W3CDTF">2021-10-11T19:55:37Z</dcterms:created>
  <dcterms:modified xsi:type="dcterms:W3CDTF">2021-10-11T19:55:37Z</dcterms:modified>
</cp:coreProperties>
</file>