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Tornadoes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ANTICYCLONIC    </w:t>
      </w:r>
      <w:r>
        <w:t xml:space="preserve">   BANGLADESH    </w:t>
      </w:r>
      <w:r>
        <w:t xml:space="preserve">   CYCLONIC    </w:t>
      </w:r>
      <w:r>
        <w:t xml:space="preserve">   FUNNEL    </w:t>
      </w:r>
      <w:r>
        <w:t xml:space="preserve">   SHELTER    </w:t>
      </w:r>
      <w:r>
        <w:t xml:space="preserve">   SUPER CELLS    </w:t>
      </w:r>
      <w:r>
        <w:t xml:space="preserve">   TORNADO    </w:t>
      </w:r>
      <w:r>
        <w:t xml:space="preserve">   TRISTATE TORNADO    </w:t>
      </w:r>
      <w:r>
        <w:t xml:space="preserve">   TWISTERS    </w:t>
      </w:r>
      <w:r>
        <w:t xml:space="preserve">   WATERSPOUTS    </w:t>
      </w:r>
      <w:r>
        <w:t xml:space="preserve">   WEATHER RADAR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Tornadoes</dc:title>
  <dcterms:created xsi:type="dcterms:W3CDTF">2021-10-11T19:58:31Z</dcterms:created>
  <dcterms:modified xsi:type="dcterms:W3CDTF">2021-10-11T19:58:31Z</dcterms:modified>
</cp:coreProperties>
</file>